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13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273"/>
      </w:tblGrid>
      <w:tr w:rsidR="00072394" w:rsidRPr="00072394" w:rsidTr="00EE5CF4">
        <w:trPr>
          <w:trHeight w:val="13176"/>
          <w:tblCellSpacing w:w="0" w:type="dxa"/>
          <w:jc w:val="center"/>
        </w:trPr>
        <w:tc>
          <w:tcPr>
            <w:tcW w:w="5000" w:type="pct"/>
            <w:hideMark/>
          </w:tcPr>
          <w:tbl>
            <w:tblPr>
              <w:tblW w:w="10823" w:type="dxa"/>
              <w:tblCellSpacing w:w="0" w:type="dxa"/>
              <w:tblInd w:w="4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23"/>
            </w:tblGrid>
            <w:tr w:rsidR="00072394" w:rsidRPr="00A973FA" w:rsidTr="0038688F">
              <w:trPr>
                <w:tblCellSpacing w:w="0" w:type="dxa"/>
              </w:trPr>
              <w:tc>
                <w:tcPr>
                  <w:tcW w:w="10823" w:type="dxa"/>
                  <w:tcMar>
                    <w:top w:w="0" w:type="dxa"/>
                    <w:left w:w="330" w:type="dxa"/>
                    <w:bottom w:w="0" w:type="dxa"/>
                    <w:right w:w="405" w:type="dxa"/>
                  </w:tcMar>
                  <w:hideMark/>
                </w:tcPr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="00173C43"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</w:t>
                  </w:r>
                  <w:r w:rsidR="00A973FA"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Утверждена </w:t>
                  </w:r>
                </w:p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постановлением                                                                        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дминистрации сельсовета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от 20.10.2017 № 94 </w:t>
                  </w:r>
                </w:p>
                <w:p w:rsidR="00A30D6D" w:rsidRPr="0038688F" w:rsidRDefault="00EA6758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Муниципальная п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рограм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ма </w:t>
                  </w:r>
                </w:p>
                <w:p w:rsidR="00C3634D" w:rsidRPr="0038688F" w:rsidRDefault="00FA3D49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«Ремонт муниципального жилого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фонда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960FFE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</w:t>
                  </w:r>
                  <w:r w:rsidR="00C3634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борского </w:t>
                  </w:r>
                </w:p>
                <w:p w:rsidR="00072394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сельсовета на 2018-2020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годы»</w:t>
                  </w:r>
                </w:p>
                <w:p w:rsidR="00072394" w:rsidRPr="0038688F" w:rsidRDefault="001E3663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hyperlink r:id="rId5" w:anchor="1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1. Паспорт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6" w:anchor="2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2. Характеристика проблемы и обоснование необходимости ее решения </w:t>
                    </w:r>
                  </w:hyperlink>
                  <w:r w:rsidR="0071332E" w:rsidRPr="0038688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7" w:anchor="3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3. Цели и задачи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8" w:anchor="4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4. Основные направления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9" w:anchor="5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5. Механизм реализации и управления программой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0" w:anchor="6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6. Оценка эффективности и прогноз ожидаемых социальных и экономических </w:t>
                    </w:r>
                    <w:r w:rsid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 xml:space="preserve"> 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е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зультатов от реализации программы</w:t>
                    </w:r>
                  </w:hyperlink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hyperlink r:id="rId11" w:anchor="7" w:history="1"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7. Ресурсное обеспечение про</w:t>
                    </w:r>
                    <w:r w:rsidR="00BA3195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г</w:t>
                    </w:r>
                    <w:r w:rsidR="00072394" w:rsidRPr="0038688F">
                      <w:rPr>
                        <w:rFonts w:ascii="Times New Roman" w:eastAsia="Times New Roman" w:hAnsi="Times New Roman" w:cs="Times New Roman"/>
                        <w:color w:val="000000" w:themeColor="text1"/>
                        <w:sz w:val="28"/>
                        <w:szCs w:val="28"/>
                        <w:u w:val="single"/>
                      </w:rPr>
                      <w:t>раммы</w:t>
                    </w:r>
                  </w:hyperlink>
                </w:p>
                <w:p w:rsidR="001276A5" w:rsidRPr="0038688F" w:rsidRDefault="00072394" w:rsidP="001276A5">
                  <w:pPr>
                    <w:pStyle w:val="a8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bookmarkStart w:id="0" w:name="1"/>
                  <w:bookmarkEnd w:id="0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Паспорт программы</w:t>
                  </w:r>
                </w:p>
                <w:p w:rsidR="00072394" w:rsidRPr="0038688F" w:rsidRDefault="00072394" w:rsidP="00A30D6D">
                  <w:pPr>
                    <w:pStyle w:val="a8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«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Ремонт муниципального жилого  фонда Со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сновоборского сельсовета на 2018-2020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»</w:t>
                  </w:r>
                </w:p>
                <w:tbl>
                  <w:tblPr>
                    <w:tblW w:w="984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27"/>
                    <w:gridCol w:w="7320"/>
                  </w:tblGrid>
                  <w:tr w:rsidR="00072394" w:rsidRPr="00A973FA" w:rsidTr="0038688F">
                    <w:trPr>
                      <w:trHeight w:val="1080"/>
                    </w:trPr>
                    <w:tc>
                      <w:tcPr>
                        <w:tcW w:w="1283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3717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«Ремонт муниципального жилого  фонда Со</w:t>
                        </w:r>
                        <w:r w:rsidR="00960FFE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сново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борского сельс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вета на 2018-2020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годы» 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</w:t>
                        </w:r>
                        <w:proofErr w:type="spellStart"/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далее-Программа</w:t>
                        </w:r>
                        <w:proofErr w:type="spellEnd"/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) 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Законодательная база для разработки Пр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граммы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Жилищный кодекс Российской Федерации </w:t>
                        </w:r>
                      </w:p>
                    </w:tc>
                  </w:tr>
                  <w:tr w:rsidR="00072394" w:rsidRPr="00A973FA" w:rsidTr="0038688F">
                    <w:trPr>
                      <w:trHeight w:val="17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Заказчик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Разработчик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Сосновоборского сельсовета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Основные цели и з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дачи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Основной целью Программы является: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обеспечение сохранности многоквартирных домов и улучшение комфортности проживания в них граждан.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Основными задачами Программы являются: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приведение состояния многоквартирных домов в соответствие с требованиями нормативно-технических документов;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  улучшение качества предоставления жилищно-коммунальных у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луг. 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Важнейшие целевые показатели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Доведение технического состояния конструкций,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крыш,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кровель и систем инженерно-технического обеспечения многоквартирных д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мов до показателей соответствующих нормативным срокам пров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дения их капитального ремонта. </w:t>
                        </w:r>
                      </w:p>
                    </w:tc>
                  </w:tr>
                  <w:tr w:rsidR="00072394" w:rsidRPr="00A973FA" w:rsidTr="0038688F">
                    <w:trPr>
                      <w:trHeight w:val="297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Сроки реализации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A973FA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2018 – 2020</w:t>
                        </w:r>
                        <w:r w:rsidR="005C085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30D6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годы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38688F">
                    <w:trPr>
                      <w:trHeight w:val="653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Исполнители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38688F"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Объемы и источники финансирования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2C7351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юджет Сосновоборского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сельсовета</w:t>
                        </w:r>
                        <w:r w:rsidR="00D6463F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38688F">
                    <w:trPr>
                      <w:trHeight w:val="1101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Ожидаемые конечные результаты  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Повышение комфортности проживания граждан;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Улучшение качества жилищно-коммунального обслуживания;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Соответствие многоквартирных домов требованиями нормативно-технических документов. </w:t>
                        </w:r>
                      </w:p>
                    </w:tc>
                  </w:tr>
                  <w:tr w:rsidR="00072394" w:rsidRPr="00A973FA" w:rsidTr="0038688F">
                    <w:trPr>
                      <w:trHeight w:val="189"/>
                    </w:trPr>
                    <w:tc>
                      <w:tcPr>
                        <w:tcW w:w="1283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Контроль за</w:t>
                        </w:r>
                        <w:proofErr w:type="gramEnd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исполн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нием </w:t>
                        </w:r>
                      </w:p>
                    </w:tc>
                    <w:tc>
                      <w:tcPr>
                        <w:tcW w:w="3717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Совет народных депутатов. </w:t>
                        </w:r>
                      </w:p>
                    </w:tc>
                  </w:tr>
                </w:tbl>
                <w:p w:rsidR="00072394" w:rsidRPr="0038688F" w:rsidRDefault="00072394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bookmarkStart w:id="1" w:name="2"/>
                  <w:bookmarkEnd w:id="1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2. Характеристика проблемы и обоснование необходимости ее решения</w:t>
                  </w:r>
                  <w:r w:rsidR="0071332E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.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072394" w:rsidRPr="0038688F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Программа подготовлена на основе анализа существующего технического состояния многоквартирных</w:t>
                  </w:r>
                  <w:r w:rsidR="00333C86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, одноквартирных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домов,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находящихся на территории 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сновоборского сельсовета.</w:t>
                  </w:r>
                </w:p>
                <w:p w:rsidR="00072394" w:rsidRPr="0038688F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Общая площадь 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муниципального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жилищного фонда </w:t>
                  </w:r>
                  <w:r w:rsidR="00D6463F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Сосновоборского сельсовета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сос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тавл</w:t>
                  </w:r>
                  <w:r w:rsidR="00EB3E3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яет 3097,4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кв</w:t>
                  </w:r>
                  <w:proofErr w:type="gramStart"/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.м</w:t>
                  </w:r>
                  <w:proofErr w:type="gramEnd"/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етров.  Общее  число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квартир,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домов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-64 из них </w:t>
                  </w:r>
                  <w:r w:rsidR="00EB3E3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30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домов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, квартир  построены в период с 1950 </w:t>
                  </w:r>
                  <w:r w:rsidR="00EB3E3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по 1972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годы, износ которых на 01.01.2007 г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да составляет </w:t>
                  </w:r>
                  <w:r w:rsidR="008C115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свыше 65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процентов.</w:t>
                  </w:r>
                </w:p>
                <w:p w:rsidR="00072394" w:rsidRPr="0038688F" w:rsidRDefault="00072394" w:rsidP="001276A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bookmarkStart w:id="2" w:name="3"/>
                  <w:bookmarkEnd w:id="2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3. Цели и задачи программы.</w:t>
                  </w:r>
                </w:p>
                <w:tbl>
                  <w:tblPr>
                    <w:tblW w:w="5000" w:type="pct"/>
                    <w:tblBorders>
                      <w:top w:val="single" w:sz="6" w:space="0" w:color="C4C4C4"/>
                      <w:left w:val="single" w:sz="6" w:space="0" w:color="C4C4C4"/>
                      <w:bottom w:val="single" w:sz="6" w:space="0" w:color="C4C4C4"/>
                      <w:right w:val="single" w:sz="6" w:space="0" w:color="C4C4C4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14"/>
                    <w:gridCol w:w="8058"/>
                  </w:tblGrid>
                  <w:tr w:rsidR="00072394" w:rsidRPr="00A973FA" w:rsidTr="00072394">
                    <w:trPr>
                      <w:trHeight w:val="600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30D6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Цели 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реализации Программы 2018-2020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г.  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1000" w:type="pct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1 </w:t>
                        </w:r>
                      </w:p>
                    </w:tc>
                    <w:tc>
                      <w:tcPr>
                        <w:tcW w:w="4000" w:type="pct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Обеспечить сохранность </w:t>
                        </w:r>
                        <w:r w:rsidR="00EB3E39"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одноквартирных, 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многоквартирных домов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2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Улучшить жилищные условия проживания граждан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Повысить эффективность эксплуатации многоквартирных домов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Привлечь собственников жилых помещений многоквартирных домов к ф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нансированию проведения капитального ремонта или реконструкции мн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гоквартирных домов.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Цель № 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Развить конкурентный бизнес в сфере управления жилищным фондом. </w:t>
                        </w:r>
                      </w:p>
                    </w:tc>
                  </w:tr>
                  <w:tr w:rsidR="00072394" w:rsidRPr="00A973FA" w:rsidTr="00072394">
                    <w:trPr>
                      <w:trHeight w:val="600"/>
                    </w:trPr>
                    <w:tc>
                      <w:tcPr>
                        <w:tcW w:w="0" w:type="auto"/>
                        <w:gridSpan w:val="2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336903" w:rsidP="00A30D6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Задачи 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2018-2020</w:t>
                        </w:r>
                        <w:r w:rsidR="00072394"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г.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1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EB3E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Проведение капитального ремонта или реконструкции протекающих кр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вель</w:t>
                        </w:r>
                        <w:r w:rsidR="00CF28CC"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, замена окон, дверей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="00EB3E39"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одноквартирных, 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многоквартирных домов;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br/>
                          <w:t>Проведение капитального ремонта систем инженерно-технического обесп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чения и конструкций многоквартирных домов, на которых истек нормати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в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ный срок проведения их капитального ремонта.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lastRenderedPageBreak/>
                          <w:t xml:space="preserve">Задача № 2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Повышение качества предоставления жилищно-коммунальных услуг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3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Привлечение собственников жилых помещений многоквартирных домов к управлению путем организации в товарищества собственников жилья.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4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Проведение разъяснительной работы с собственниками жилых помещений по их ответственности за содержание общей собственности многокварти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р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ных домов. </w:t>
                        </w:r>
                      </w:p>
                    </w:tc>
                  </w:tr>
                  <w:tr w:rsidR="00072394" w:rsidRPr="00A973FA" w:rsidTr="00072394"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Задача № 5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C4C4C4"/>
                          <w:left w:val="single" w:sz="6" w:space="0" w:color="C4C4C4"/>
                          <w:bottom w:val="single" w:sz="6" w:space="0" w:color="C4C4C4"/>
                          <w:right w:val="single" w:sz="6" w:space="0" w:color="C4C4C4"/>
                        </w:tcBorders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Привлечение на рынок управления многоквартирными домами управля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ю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щих организаций всех форм собственности</w:t>
                        </w:r>
                      </w:p>
                    </w:tc>
                  </w:tr>
                </w:tbl>
                <w:p w:rsidR="00072394" w:rsidRPr="0038688F" w:rsidRDefault="0038688F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Исходя из анализа существующего положения дел в жилищном хозяйстве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Сосновоборского  сельсовета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, целей Программы предусматриваются основные н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правления ее реализации: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комплекс мер по реконструкции, капитальному ремонту и технической модернизации крыш и кровель, внутренних инженерных коммуникаций и устройств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одн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кватирных</w:t>
                  </w:r>
                  <w:proofErr w:type="spellEnd"/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,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многоквартирных домов;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комплекс проведения строительных работ и организационно-технических мероприятий по устранению физического и морального износа элементов здания с ча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тичной заменой по необходимости конструктивных элементов, направленных на улучшение эксплуатационных показателей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одноквартирных, </w:t>
                  </w:r>
                  <w:r w:rsidR="00A30D6D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многоквартирных домов;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стимулирование собственников жилых помещений многоквартирных домов к объединению в товарищества собственников жилья;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развитие конкурентной среды на рынке управления многоквартирными домами.</w:t>
                  </w:r>
                </w:p>
                <w:p w:rsidR="00072394" w:rsidRPr="0038688F" w:rsidRDefault="00072394" w:rsidP="005F4EE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bookmarkStart w:id="3" w:name="5"/>
                  <w:bookmarkEnd w:id="3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5. Механизм реализации и управления программой.</w:t>
                  </w:r>
                </w:p>
                <w:p w:rsidR="00703A99" w:rsidRPr="0038688F" w:rsidRDefault="0038688F" w:rsidP="00A973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Реализация Программы будет осуществляться путем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выделения субсидий из районного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и местного бюджет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а администрации Сосновоборского сельсовета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для оказания финансовой помощи управляющим организациям, товариществам собственников жилья либо жилищным кооперативам или иным специализированным потребительским кооперативам на проведение реконструкции или капитального ремонта многоквартирных домов на основании решений собственников этих д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мов.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Перечень отобранных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 и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многоквартирных домов, подлежащих капитальному ремонту в рамках Программы, формируется в установленные сроки отделом жилищно-коммунального хозяйства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администрации Зейского ра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й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она  и утверждается Главой Зейского района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Отдел жилищно-коммунального хозяйства адм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инистрации  Зейского района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осуществляет: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>- общее руководство и управление реализацией Программы;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  <w:t xml:space="preserve">- отбор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одноквартирных,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многоквартирных домов, подлежащих капитальному р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е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монту и удовлетворяющих условиям Программы.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Администрац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ия Зейского района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осуществляет </w:t>
                  </w:r>
                  <w:proofErr w:type="gramStart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контроль за</w:t>
                  </w:r>
                  <w:proofErr w:type="gramEnd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целевым использованием бюджетных средств, направленных на реализацию данной Программы, и качеством выполняемых работ по капитальному ремонту </w:t>
                  </w:r>
                  <w:r w:rsidR="00674F87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одноквартирных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мног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lastRenderedPageBreak/>
                    <w:t>квартирных домов.</w:t>
                  </w:r>
                </w:p>
                <w:p w:rsidR="00703A99" w:rsidRPr="0038688F" w:rsidRDefault="00072394" w:rsidP="00703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bookmarkStart w:id="4" w:name="6"/>
                  <w:bookmarkEnd w:id="4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6. Оценка эффективности и</w:t>
                  </w:r>
                  <w:r w:rsidR="00703A99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прогноз </w:t>
                  </w:r>
                  <w:proofErr w:type="gramStart"/>
                  <w:r w:rsidR="00703A99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ожидаемых</w:t>
                  </w:r>
                  <w:proofErr w:type="gramEnd"/>
                  <w:r w:rsidR="00703A99"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 xml:space="preserve"> социальных и</w:t>
                  </w:r>
                </w:p>
                <w:p w:rsidR="00072394" w:rsidRPr="0038688F" w:rsidRDefault="00072394" w:rsidP="00703A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экономических результатов от реализации программы.</w:t>
                  </w:r>
                </w:p>
                <w:p w:rsidR="00A973FA" w:rsidRPr="0038688F" w:rsidRDefault="00A973FA" w:rsidP="007133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71332E" w:rsidRPr="0038688F" w:rsidRDefault="00A973FA" w:rsidP="007133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Эффект от выполнения Программы имеет прежде всего социальную направленность. Улучшаются условия проживания граждан, обеспечивается сохранность жилищного фонда, повышается эффективность эксплуатации зданий, улучшается внешний </w:t>
                  </w:r>
                  <w:proofErr w:type="gramStart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эстетический вид</w:t>
                  </w:r>
                  <w:proofErr w:type="gramEnd"/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жилых зданий, увеличивается надежность функционирования систем инженерно-технического обеспечения, что снижает потери ресурсов внутри дома и обеспечивает надлежащее качество коммунальных услуг. Надежность работы инженерно-технических систем позволит сэкономить средства собственников жилых помещений по оплате коммунальных услуг. Проведение реконструкции или капитального ремонта кровли, теплоизоляция ограждающих ко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н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струкций многоквартирных домов обеспечит экономию топливно-энергетических ресурсов и комфортное проживание граждан.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br/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Результатом реализации Программы должно стать ежегодное сокращение к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личества многоквартирных домов с просроченным (в соответствии с нормативами его проведения) сроком проведения капитального ремонта.</w:t>
                  </w:r>
                </w:p>
                <w:p w:rsidR="002C7351" w:rsidRPr="0038688F" w:rsidRDefault="0071332E" w:rsidP="00A973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Вложение предусмотренных Программой финансовых средств должно обеспечить ежегодные объемы проведения реконструкции или капитального ремонта о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б</w:t>
                  </w:r>
                  <w:r w:rsidR="00072394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щей площади многоквартирных домов:</w:t>
                  </w:r>
                </w:p>
                <w:p w:rsidR="00703A99" w:rsidRPr="0038688F" w:rsidRDefault="00703A99" w:rsidP="002C7351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7. Ресурсное обеспечение программы</w:t>
                  </w:r>
                </w:p>
                <w:p w:rsidR="00072394" w:rsidRPr="0038688F" w:rsidRDefault="00072394" w:rsidP="0007239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Объем потребности финансовых средств на проведение реконструкции или кап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и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тального ремонта </w:t>
                  </w:r>
                  <w:r w:rsidR="00C61FA9"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 одноквартирных, 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многоквартирных домов по годам (тыс.</w:t>
                  </w:r>
                  <w:r w:rsidR="00F2216F"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38688F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8"/>
                      <w:szCs w:val="28"/>
                    </w:rPr>
                    <w:t>руб.)</w:t>
                  </w:r>
                </w:p>
                <w:tbl>
                  <w:tblPr>
                    <w:tblW w:w="100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791"/>
                    <w:gridCol w:w="2829"/>
                    <w:gridCol w:w="1560"/>
                    <w:gridCol w:w="1339"/>
                    <w:gridCol w:w="1559"/>
                  </w:tblGrid>
                  <w:tr w:rsidR="00A30D6D" w:rsidRPr="00A973FA" w:rsidTr="0038688F">
                    <w:trPr>
                      <w:trHeight w:val="600"/>
                    </w:trPr>
                    <w:tc>
                      <w:tcPr>
                        <w:tcW w:w="2791" w:type="dxa"/>
                        <w:vMerge w:val="restar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38688F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Наименование</w:t>
                        </w:r>
                      </w:p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работ</w:t>
                        </w:r>
                      </w:p>
                    </w:tc>
                    <w:tc>
                      <w:tcPr>
                        <w:tcW w:w="2829" w:type="dxa"/>
                        <w:vMerge w:val="restar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38688F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Потребность </w:t>
                        </w:r>
                      </w:p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в финансировании</w:t>
                        </w: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br/>
                          <w:t xml:space="preserve">(всего) </w:t>
                        </w:r>
                      </w:p>
                    </w:tc>
                    <w:tc>
                      <w:tcPr>
                        <w:tcW w:w="4458" w:type="dxa"/>
                        <w:gridSpan w:val="3"/>
                        <w:shd w:val="clear" w:color="auto" w:fill="auto"/>
                      </w:tcPr>
                      <w:p w:rsidR="00A30D6D" w:rsidRPr="00A973FA" w:rsidRDefault="00A30D6D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  В том числе по годам</w:t>
                        </w:r>
                      </w:p>
                    </w:tc>
                  </w:tr>
                  <w:tr w:rsidR="00641914" w:rsidRPr="00A973FA" w:rsidTr="0038688F">
                    <w:trPr>
                      <w:trHeight w:val="600"/>
                    </w:trPr>
                    <w:tc>
                      <w:tcPr>
                        <w:tcW w:w="2791" w:type="dxa"/>
                        <w:vMerge/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29" w:type="dxa"/>
                        <w:vMerge/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201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339" w:type="dxa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201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1559" w:type="dxa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</w:t>
                        </w:r>
                        <w:r w:rsidR="00A973FA" w:rsidRPr="00A973FA">
                          <w:rPr>
                            <w:rFonts w:ascii="Times New Roman" w:eastAsia="Times New Roman" w:hAnsi="Times New Roman" w:cs="Times New Roman"/>
                            <w:bCs/>
                            <w:color w:val="000000" w:themeColor="text1"/>
                            <w:sz w:val="24"/>
                            <w:szCs w:val="24"/>
                          </w:rPr>
                          <w:t>20</w:t>
                        </w:r>
                      </w:p>
                    </w:tc>
                  </w:tr>
                  <w:tr w:rsidR="00641914" w:rsidRPr="00A973FA" w:rsidTr="0038688F">
                    <w:tc>
                      <w:tcPr>
                        <w:tcW w:w="2791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B012E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Взносы на</w:t>
                        </w: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Капитальный ремонт общего имущ</w:t>
                        </w: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ства в многоквартирных  домах</w:t>
                        </w:r>
                      </w:p>
                    </w:tc>
                    <w:tc>
                      <w:tcPr>
                        <w:tcW w:w="282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336903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65,0</w:t>
                        </w:r>
                      </w:p>
                    </w:tc>
                    <w:tc>
                      <w:tcPr>
                        <w:tcW w:w="133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336903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65,0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336903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65,0</w:t>
                        </w:r>
                      </w:p>
                    </w:tc>
                  </w:tr>
                  <w:tr w:rsidR="00641914" w:rsidRPr="00A973FA" w:rsidTr="0038688F">
                    <w:trPr>
                      <w:trHeight w:val="25"/>
                    </w:trPr>
                    <w:tc>
                      <w:tcPr>
                        <w:tcW w:w="2791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Прочий капитальный ремонт </w:t>
                        </w:r>
                      </w:p>
                    </w:tc>
                    <w:tc>
                      <w:tcPr>
                        <w:tcW w:w="282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600,0</w:t>
                        </w:r>
                      </w:p>
                    </w:tc>
                    <w:tc>
                      <w:tcPr>
                        <w:tcW w:w="1560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200,0</w:t>
                        </w:r>
                      </w:p>
                    </w:tc>
                    <w:tc>
                      <w:tcPr>
                        <w:tcW w:w="133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EE3910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E3910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200,0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EE3910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EE3910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200,0</w:t>
                        </w:r>
                      </w:p>
                    </w:tc>
                  </w:tr>
                  <w:tr w:rsidR="00641914" w:rsidRPr="00A973FA" w:rsidTr="0038688F">
                    <w:tc>
                      <w:tcPr>
                        <w:tcW w:w="2791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641914" w:rsidP="00072394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Итого: </w:t>
                        </w:r>
                      </w:p>
                    </w:tc>
                    <w:tc>
                      <w:tcPr>
                        <w:tcW w:w="282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EE3910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7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95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560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FD1ADE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65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33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FD1ADE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65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  <w:tc>
                      <w:tcPr>
                        <w:tcW w:w="1559" w:type="dxa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641914" w:rsidRPr="00A973FA" w:rsidRDefault="00FD1ADE" w:rsidP="0007239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2</w:t>
                        </w:r>
                        <w:r w:rsidR="00336903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65</w:t>
                        </w:r>
                        <w:r w:rsidR="00641914" w:rsidRPr="00A973FA">
                          <w:rPr>
                            <w:rFonts w:ascii="Times New Roman" w:eastAsia="Times New Roman" w:hAnsi="Times New Roman" w:cs="Times New Roman"/>
                            <w:b/>
                            <w:color w:val="000000" w:themeColor="text1"/>
                            <w:sz w:val="24"/>
                            <w:szCs w:val="24"/>
                          </w:rPr>
                          <w:t>,0</w:t>
                        </w:r>
                      </w:p>
                    </w:tc>
                  </w:tr>
                </w:tbl>
                <w:p w:rsidR="00072394" w:rsidRPr="00A973FA" w:rsidRDefault="00072394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0D6D" w:rsidRPr="00EE5CF4" w:rsidRDefault="00A30D6D" w:rsidP="00EE5CF4"/>
    <w:sectPr w:rsidR="00A30D6D" w:rsidRPr="00EE5CF4" w:rsidSect="0038688F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26AE2"/>
    <w:multiLevelType w:val="hybridMultilevel"/>
    <w:tmpl w:val="6C2C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compat>
    <w:useFELayout/>
  </w:compat>
  <w:rsids>
    <w:rsidRoot w:val="00173C43"/>
    <w:rsid w:val="000720AC"/>
    <w:rsid w:val="00072394"/>
    <w:rsid w:val="000C07F0"/>
    <w:rsid w:val="00110F36"/>
    <w:rsid w:val="001276A5"/>
    <w:rsid w:val="00173C43"/>
    <w:rsid w:val="00190231"/>
    <w:rsid w:val="001D62CB"/>
    <w:rsid w:val="001E3663"/>
    <w:rsid w:val="002C7351"/>
    <w:rsid w:val="00333C86"/>
    <w:rsid w:val="00336903"/>
    <w:rsid w:val="0038688F"/>
    <w:rsid w:val="004270E6"/>
    <w:rsid w:val="005C085D"/>
    <w:rsid w:val="005F1419"/>
    <w:rsid w:val="005F4EE2"/>
    <w:rsid w:val="00641914"/>
    <w:rsid w:val="00674F87"/>
    <w:rsid w:val="00703A99"/>
    <w:rsid w:val="0071332E"/>
    <w:rsid w:val="007C181D"/>
    <w:rsid w:val="00877DCF"/>
    <w:rsid w:val="008A5106"/>
    <w:rsid w:val="008C115A"/>
    <w:rsid w:val="009018B6"/>
    <w:rsid w:val="00960FFE"/>
    <w:rsid w:val="00A21871"/>
    <w:rsid w:val="00A30D6D"/>
    <w:rsid w:val="00A55F77"/>
    <w:rsid w:val="00A672AF"/>
    <w:rsid w:val="00A973FA"/>
    <w:rsid w:val="00AD5DD1"/>
    <w:rsid w:val="00B012E3"/>
    <w:rsid w:val="00B42EA6"/>
    <w:rsid w:val="00BA3195"/>
    <w:rsid w:val="00BF7455"/>
    <w:rsid w:val="00C050AA"/>
    <w:rsid w:val="00C3634D"/>
    <w:rsid w:val="00C61FA9"/>
    <w:rsid w:val="00C63DDF"/>
    <w:rsid w:val="00CF28CC"/>
    <w:rsid w:val="00D27703"/>
    <w:rsid w:val="00D6463F"/>
    <w:rsid w:val="00E254DC"/>
    <w:rsid w:val="00EA6758"/>
    <w:rsid w:val="00EB3E39"/>
    <w:rsid w:val="00EE3910"/>
    <w:rsid w:val="00EE5CF4"/>
    <w:rsid w:val="00F2216F"/>
    <w:rsid w:val="00F36DF6"/>
    <w:rsid w:val="00F45335"/>
    <w:rsid w:val="00F65386"/>
    <w:rsid w:val="00FA3D49"/>
    <w:rsid w:val="00FA7729"/>
    <w:rsid w:val="00FD1ADE"/>
    <w:rsid w:val="00FE09D6"/>
    <w:rsid w:val="00FE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A6"/>
  </w:style>
  <w:style w:type="paragraph" w:styleId="3">
    <w:name w:val="heading 3"/>
    <w:basedOn w:val="a"/>
    <w:link w:val="30"/>
    <w:uiPriority w:val="9"/>
    <w:qFormat/>
    <w:rsid w:val="0007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239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072394"/>
    <w:rPr>
      <w:color w:val="744B1D"/>
      <w:u w:val="single"/>
    </w:rPr>
  </w:style>
  <w:style w:type="paragraph" w:styleId="a4">
    <w:name w:val="Normal (Web)"/>
    <w:basedOn w:val="a"/>
    <w:uiPriority w:val="99"/>
    <w:unhideWhenUsed/>
    <w:rsid w:val="000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72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3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76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aleksandrov.ru/administration/mprogramm/?ELEMENT_ID=40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rodaleksandrov.ru/administration/mprogramm/?ELEMENT_ID=40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odaleksandrov.ru/administration/mprogramm/?ELEMENT_ID=402" TargetMode="External"/><Relationship Id="rId11" Type="http://schemas.openxmlformats.org/officeDocument/2006/relationships/hyperlink" Target="http://www.gorodaleksandrov.ru/administration/mprogramm/?ELEMENT_ID=402" TargetMode="External"/><Relationship Id="rId5" Type="http://schemas.openxmlformats.org/officeDocument/2006/relationships/hyperlink" Target="http://www.gorodaleksandrov.ru/administration/mprogramm/?ELEMENT_ID=402" TargetMode="External"/><Relationship Id="rId10" Type="http://schemas.openxmlformats.org/officeDocument/2006/relationships/hyperlink" Target="http://www.gorodaleksandrov.ru/administration/mprogramm/?ELEMENT_ID=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rodaleksandrov.ru/administration/mprogramm/?ELEMENT_ID=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2017-10-30T02:31:00Z</cp:lastPrinted>
  <dcterms:created xsi:type="dcterms:W3CDTF">2010-08-01T23:47:00Z</dcterms:created>
  <dcterms:modified xsi:type="dcterms:W3CDTF">2017-11-02T00:32:00Z</dcterms:modified>
</cp:coreProperties>
</file>